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3" w:rsidRDefault="002C5AD3" w:rsidP="002C5AD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«Веселая планета» п. Орловского</w:t>
      </w:r>
    </w:p>
    <w:p w:rsidR="002C5AD3" w:rsidRDefault="002C5AD3" w:rsidP="003A3E89">
      <w:pPr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>Утверждаю:</w:t>
      </w:r>
    </w:p>
    <w:tbl>
      <w:tblPr>
        <w:tblStyle w:val="6"/>
        <w:tblpPr w:leftFromText="180" w:rightFromText="180" w:vertAnchor="text" w:horzAnchor="page" w:tblpX="922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2903"/>
      </w:tblGrid>
      <w:tr w:rsidR="003A3E89" w:rsidRPr="003A3E89" w:rsidTr="0045114F">
        <w:tc>
          <w:tcPr>
            <w:tcW w:w="3301" w:type="dxa"/>
          </w:tcPr>
          <w:p w:rsidR="003A3E89" w:rsidRPr="00304EC5" w:rsidRDefault="003A3E89" w:rsidP="002C5AD3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4EC5">
              <w:rPr>
                <w:rFonts w:ascii="Times New Roman" w:hAnsi="Times New Roman"/>
                <w:sz w:val="28"/>
                <w:szCs w:val="28"/>
              </w:rPr>
              <w:t>Принято на</w:t>
            </w:r>
          </w:p>
          <w:p w:rsidR="003A3E89" w:rsidRPr="00304EC5" w:rsidRDefault="003A3E89" w:rsidP="003A3E89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304EC5"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 </w:t>
            </w:r>
          </w:p>
          <w:p w:rsidR="003A3E89" w:rsidRPr="00304EC5" w:rsidRDefault="003A3E89" w:rsidP="003A3E89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304EC5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3A3E89" w:rsidRPr="00304EC5" w:rsidRDefault="00D97306" w:rsidP="003A3E89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304EC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C5AD3">
              <w:rPr>
                <w:rFonts w:ascii="Times New Roman" w:hAnsi="Times New Roman"/>
                <w:sz w:val="28"/>
                <w:szCs w:val="28"/>
              </w:rPr>
              <w:t>29</w:t>
            </w:r>
            <w:r w:rsidR="003A3E89" w:rsidRPr="00304EC5">
              <w:rPr>
                <w:rFonts w:ascii="Times New Roman" w:hAnsi="Times New Roman"/>
                <w:sz w:val="28"/>
                <w:szCs w:val="28"/>
              </w:rPr>
              <w:t>»</w:t>
            </w:r>
            <w:r w:rsidRPr="00304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F51">
              <w:rPr>
                <w:rFonts w:ascii="Times New Roman" w:hAnsi="Times New Roman"/>
                <w:sz w:val="28"/>
                <w:szCs w:val="28"/>
              </w:rPr>
              <w:t>августа 2024</w:t>
            </w:r>
            <w:r w:rsidR="00304EC5" w:rsidRPr="00304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FB0" w:rsidRPr="00304EC5">
              <w:rPr>
                <w:rFonts w:ascii="Times New Roman" w:hAnsi="Times New Roman"/>
                <w:sz w:val="28"/>
                <w:szCs w:val="28"/>
              </w:rPr>
              <w:t>г</w:t>
            </w:r>
            <w:r w:rsidR="00304EC5" w:rsidRPr="0030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3" w:type="dxa"/>
          </w:tcPr>
          <w:p w:rsidR="003A3E89" w:rsidRPr="003A3E89" w:rsidRDefault="003A3E89" w:rsidP="003A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E8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3A3E89" w:rsidRPr="003A3E89" w:rsidRDefault="003A3E89" w:rsidP="003A3E89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E89" w:rsidRPr="003A3E89" w:rsidRDefault="00E36F51" w:rsidP="003A3E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3A3E89" w:rsidRPr="003A3E89">
        <w:rPr>
          <w:rFonts w:ascii="Times New Roman" w:hAnsi="Times New Roman"/>
          <w:sz w:val="28"/>
          <w:szCs w:val="28"/>
        </w:rPr>
        <w:t xml:space="preserve"> МБДОУ                                                   </w:t>
      </w:r>
    </w:p>
    <w:p w:rsidR="003A3E89" w:rsidRPr="003A3E89" w:rsidRDefault="003A3E89" w:rsidP="003A3E89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детский сад «Веселая    планета»   </w:t>
      </w:r>
    </w:p>
    <w:p w:rsidR="003A3E89" w:rsidRPr="003A3E89" w:rsidRDefault="003A3E89" w:rsidP="003A3E89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25DC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_____________</w:t>
      </w:r>
      <w:r w:rsidR="00E36F51">
        <w:rPr>
          <w:rFonts w:ascii="Times New Roman" w:hAnsi="Times New Roman"/>
          <w:sz w:val="28"/>
          <w:szCs w:val="28"/>
        </w:rPr>
        <w:t>А. В. Рябухина</w:t>
      </w:r>
      <w:r w:rsidRPr="003A3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A3E89" w:rsidRPr="00304EC5" w:rsidRDefault="003A3E89" w:rsidP="003A3E89">
      <w:pPr>
        <w:rPr>
          <w:rFonts w:ascii="Times New Roman" w:hAnsi="Times New Roman"/>
          <w:sz w:val="28"/>
          <w:szCs w:val="28"/>
        </w:rPr>
      </w:pPr>
      <w:r w:rsidRPr="006945F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</w:t>
      </w:r>
      <w:r w:rsidR="00407FB0" w:rsidRPr="006945FD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="006F4250">
        <w:rPr>
          <w:rFonts w:ascii="Times New Roman" w:hAnsi="Times New Roman"/>
          <w:sz w:val="28"/>
          <w:szCs w:val="28"/>
        </w:rPr>
        <w:t xml:space="preserve">Приказ № </w:t>
      </w:r>
      <w:r w:rsidR="002C5AD3">
        <w:rPr>
          <w:rFonts w:ascii="Times New Roman" w:hAnsi="Times New Roman"/>
          <w:sz w:val="28"/>
          <w:szCs w:val="28"/>
        </w:rPr>
        <w:t>75 от 30</w:t>
      </w:r>
      <w:r w:rsidR="00407FB0" w:rsidRPr="00304EC5">
        <w:rPr>
          <w:rFonts w:ascii="Times New Roman" w:hAnsi="Times New Roman"/>
          <w:sz w:val="28"/>
          <w:szCs w:val="28"/>
        </w:rPr>
        <w:t>.</w:t>
      </w:r>
      <w:r w:rsidR="002C5AD3">
        <w:rPr>
          <w:rFonts w:ascii="Times New Roman" w:hAnsi="Times New Roman"/>
          <w:sz w:val="28"/>
          <w:szCs w:val="28"/>
        </w:rPr>
        <w:t>08.2024г.</w:t>
      </w:r>
    </w:p>
    <w:p w:rsidR="003A3E89" w:rsidRPr="003A3E89" w:rsidRDefault="003A3E89" w:rsidP="003A3E89">
      <w:pPr>
        <w:jc w:val="center"/>
        <w:rPr>
          <w:rFonts w:ascii="Times New Roman" w:hAnsi="Times New Roman"/>
          <w:b/>
          <w:sz w:val="56"/>
          <w:szCs w:val="56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b/>
          <w:sz w:val="56"/>
          <w:szCs w:val="56"/>
        </w:rPr>
      </w:pPr>
    </w:p>
    <w:p w:rsidR="003A3E89" w:rsidRPr="003A3E89" w:rsidRDefault="003A3E89" w:rsidP="003A3E89">
      <w:pPr>
        <w:rPr>
          <w:rFonts w:ascii="Times New Roman" w:hAnsi="Times New Roman"/>
          <w:b/>
          <w:sz w:val="32"/>
          <w:szCs w:val="32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32"/>
          <w:szCs w:val="32"/>
        </w:rPr>
      </w:pPr>
      <w:r w:rsidRPr="003A3E89">
        <w:rPr>
          <w:rFonts w:ascii="Times New Roman" w:hAnsi="Times New Roman"/>
          <w:sz w:val="32"/>
          <w:szCs w:val="32"/>
        </w:rPr>
        <w:t>Рабочая программа</w:t>
      </w:r>
    </w:p>
    <w:p w:rsidR="003A3E89" w:rsidRPr="003A3E89" w:rsidRDefault="0023250C" w:rsidP="003A3E8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средней группы №</w:t>
      </w:r>
      <w:r w:rsidR="00E36F51">
        <w:rPr>
          <w:rFonts w:ascii="Times New Roman" w:hAnsi="Times New Roman"/>
          <w:sz w:val="32"/>
          <w:szCs w:val="32"/>
        </w:rPr>
        <w:t>8</w:t>
      </w:r>
      <w:r w:rsidR="003A3E89" w:rsidRPr="006945FD">
        <w:rPr>
          <w:rFonts w:ascii="Times New Roman" w:hAnsi="Times New Roman"/>
          <w:sz w:val="32"/>
          <w:szCs w:val="32"/>
        </w:rPr>
        <w:t xml:space="preserve"> </w:t>
      </w:r>
      <w:r w:rsidR="00E36F51">
        <w:rPr>
          <w:rFonts w:ascii="Times New Roman" w:hAnsi="Times New Roman"/>
          <w:sz w:val="32"/>
          <w:szCs w:val="32"/>
        </w:rPr>
        <w:t>«Любознайки</w:t>
      </w:r>
      <w:r w:rsidR="003A3E89" w:rsidRPr="006945FD">
        <w:rPr>
          <w:rFonts w:ascii="Times New Roman" w:hAnsi="Times New Roman"/>
          <w:sz w:val="32"/>
          <w:szCs w:val="32"/>
        </w:rPr>
        <w:t>»</w:t>
      </w:r>
    </w:p>
    <w:p w:rsidR="003A3E89" w:rsidRPr="003A3E89" w:rsidRDefault="00E36F51" w:rsidP="003A3E8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2024-2025</w:t>
      </w:r>
      <w:r w:rsidR="003A3E89" w:rsidRPr="003A3E89">
        <w:rPr>
          <w:rFonts w:ascii="Times New Roman" w:hAnsi="Times New Roman"/>
          <w:sz w:val="32"/>
          <w:szCs w:val="32"/>
        </w:rPr>
        <w:t xml:space="preserve"> учебный год</w:t>
      </w:r>
    </w:p>
    <w:p w:rsidR="003A3E89" w:rsidRPr="003A3E89" w:rsidRDefault="003A3E89" w:rsidP="003A3E89">
      <w:pPr>
        <w:jc w:val="center"/>
        <w:rPr>
          <w:rFonts w:ascii="Times New Roman" w:eastAsia="Batang" w:hAnsi="Times New Roman"/>
          <w:sz w:val="32"/>
          <w:szCs w:val="32"/>
          <w:u w:val="single"/>
        </w:rPr>
      </w:pPr>
    </w:p>
    <w:p w:rsidR="003A3E89" w:rsidRPr="003A3E89" w:rsidRDefault="003A3E89" w:rsidP="003A3E89">
      <w:pPr>
        <w:rPr>
          <w:rFonts w:ascii="Times New Roman" w:hAnsi="Times New Roman"/>
          <w:sz w:val="32"/>
          <w:szCs w:val="32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2C5AD3">
      <w:pPr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Воспитатель:</w:t>
      </w: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E36F51">
        <w:rPr>
          <w:rFonts w:ascii="Times New Roman" w:hAnsi="Times New Roman"/>
          <w:sz w:val="28"/>
          <w:szCs w:val="28"/>
        </w:rPr>
        <w:t>Рябошапко Н. Н.</w:t>
      </w: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3A3E89" w:rsidRPr="003A3E89" w:rsidRDefault="003A3E89" w:rsidP="003A3E89">
      <w:pPr>
        <w:jc w:val="center"/>
        <w:rPr>
          <w:rFonts w:ascii="Times New Roman" w:hAnsi="Times New Roman"/>
          <w:sz w:val="32"/>
          <w:szCs w:val="32"/>
        </w:rPr>
      </w:pPr>
    </w:p>
    <w:p w:rsidR="003A3E89" w:rsidRPr="003A3E89" w:rsidRDefault="003A3E89" w:rsidP="003A3E89">
      <w:pPr>
        <w:rPr>
          <w:rFonts w:ascii="Times New Roman" w:hAnsi="Times New Roman"/>
          <w:sz w:val="32"/>
          <w:szCs w:val="32"/>
        </w:rPr>
      </w:pPr>
      <w:r w:rsidRPr="003A3E89">
        <w:rPr>
          <w:rFonts w:ascii="Times New Roman" w:hAnsi="Times New Roman"/>
          <w:sz w:val="32"/>
          <w:szCs w:val="32"/>
        </w:rPr>
        <w:t xml:space="preserve">                                                  </w:t>
      </w:r>
    </w:p>
    <w:p w:rsidR="003A3E89" w:rsidRPr="003A3E89" w:rsidRDefault="003A3E89" w:rsidP="003A3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3E89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E36F51">
        <w:rPr>
          <w:rFonts w:ascii="Times New Roman" w:hAnsi="Times New Roman"/>
          <w:bCs/>
          <w:sz w:val="28"/>
          <w:szCs w:val="28"/>
        </w:rPr>
        <w:t xml:space="preserve">                            2024</w:t>
      </w:r>
      <w:r w:rsidRPr="003A3E89">
        <w:rPr>
          <w:rFonts w:ascii="Times New Roman" w:hAnsi="Times New Roman"/>
          <w:bCs/>
          <w:sz w:val="28"/>
          <w:szCs w:val="28"/>
        </w:rPr>
        <w:t xml:space="preserve"> г.</w:t>
      </w:r>
    </w:p>
    <w:p w:rsidR="003A3E89" w:rsidRPr="003A3E89" w:rsidRDefault="003A3E89" w:rsidP="003A3E8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A3E89">
        <w:rPr>
          <w:rFonts w:ascii="Times New Roman" w:hAnsi="Times New Roman"/>
          <w:bCs/>
          <w:sz w:val="28"/>
          <w:szCs w:val="28"/>
        </w:rPr>
        <w:t xml:space="preserve">                                          п. Орловский</w:t>
      </w:r>
    </w:p>
    <w:p w:rsidR="003A3E89" w:rsidRDefault="003A3E89" w:rsidP="003A3E8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A16" w:rsidRDefault="00902A16" w:rsidP="003A3E8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C6F" w:rsidRPr="00420C6F" w:rsidRDefault="00420C6F" w:rsidP="00420C6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2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Pr="00420C6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410"/>
      </w:tblGrid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</w:p>
        </w:tc>
      </w:tr>
      <w:tr w:rsidR="00420C6F" w:rsidRPr="00420C6F" w:rsidTr="00A47580">
        <w:trPr>
          <w:trHeight w:val="2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</w:tr>
      <w:tr w:rsidR="00420C6F" w:rsidRPr="00420C6F" w:rsidTr="00A47580">
        <w:trPr>
          <w:trHeight w:val="2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 w:rsidR="00232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дивидуальные особенности детей 4-5 лет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областях. </w:t>
            </w:r>
          </w:p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2756CD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формы, методы и средства реализации федеральной программы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ОРГАНИЗАЦИОННЫЙ  РАЗДЕЛ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Комплексно  тематическое планирование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Календарное планирование  воспитательно- образовательной работы (</w:t>
            </w:r>
            <w:r w:rsidRPr="00420C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  <w:r w:rsidR="00232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работы культурно- досуговой деятельности ( </w:t>
            </w:r>
            <w:r w:rsidR="002325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согласованный </w:t>
            </w:r>
            <w:r w:rsidRPr="00420C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музыкальным руководителем и и</w:t>
            </w:r>
            <w:r w:rsidR="002325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нструктором по физ. воспитанию)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паспорт группы</w:t>
            </w:r>
          </w:p>
        </w:tc>
      </w:tr>
      <w:tr w:rsidR="00420C6F" w:rsidRPr="00420C6F" w:rsidTr="00A47580">
        <w:trPr>
          <w:trHeight w:val="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мониторинга достижения детьми планируемых результатов освоения общеобразовательной программы (описание, диагностика результаты, выводы)</w:t>
            </w:r>
          </w:p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20C6F" w:rsidRPr="00420C6F" w:rsidTr="00A4758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</w:tr>
    </w:tbl>
    <w:p w:rsidR="00420C6F" w:rsidRPr="00420C6F" w:rsidRDefault="00420C6F" w:rsidP="003A3E8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C6F" w:rsidRPr="00420C6F" w:rsidRDefault="00420C6F" w:rsidP="00420C6F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1CB" w:rsidRDefault="008E71CB" w:rsidP="00420C6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025DCC" w:rsidRDefault="00025DCC" w:rsidP="00420C6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420C6F" w:rsidRDefault="00420C6F" w:rsidP="00D46A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РАЗДЕЛ</w:t>
      </w:r>
    </w:p>
    <w:p w:rsidR="00420C6F" w:rsidRPr="00420C6F" w:rsidRDefault="00420C6F" w:rsidP="00D46A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0C6F" w:rsidRPr="00420C6F" w:rsidRDefault="00420C6F" w:rsidP="00D46AAF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Рабочая</w:t>
      </w:r>
      <w:r w:rsidR="006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развитию детей средней</w:t>
      </w:r>
      <w:r w:rsidR="004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№9 </w:t>
      </w:r>
      <w:r w:rsidR="006945FD" w:rsidRPr="006945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«Почемучки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20C6F">
        <w:rPr>
          <w:rFonts w:ascii="Times New Roman" w:eastAsia="Calibri" w:hAnsi="Times New Roman" w:cs="Times New Roman"/>
          <w:sz w:val="28"/>
          <w:szCs w:val="28"/>
        </w:rPr>
        <w:t>разработана на основании основной образовательной программы МБДОУ детского сада «Веселая планета».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разносторонне</w:t>
      </w:r>
      <w:r w:rsid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4 до 5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рабочей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23250C" w:rsidRPr="0023250C" w:rsidRDefault="0023250C" w:rsidP="0023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29 декабря 2012г. № 273-ФЗ «Об образовании в Российской Федерации»; </w:t>
      </w:r>
    </w:p>
    <w:p w:rsidR="0023250C" w:rsidRPr="0023250C" w:rsidRDefault="0023250C" w:rsidP="0023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3250C" w:rsidRPr="00420C6F" w:rsidRDefault="0023250C" w:rsidP="0023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420C6F" w:rsidRPr="00420C6F" w:rsidRDefault="0023250C" w:rsidP="0023250C">
      <w:pPr>
        <w:keepNext/>
        <w:widowControl w:val="0"/>
        <w:tabs>
          <w:tab w:val="left" w:pos="-774"/>
          <w:tab w:val="left" w:pos="708"/>
        </w:tabs>
        <w:suppressAutoHyphens/>
        <w:spacing w:after="0" w:line="100" w:lineRule="atLeas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C6F"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6F" w:rsidRPr="00420C6F">
        <w:rPr>
          <w:rFonts w:ascii="Times New Roman" w:eastAsia="Calibri" w:hAnsi="Times New Roman" w:cs="Times New Roman"/>
          <w:sz w:val="28"/>
          <w:szCs w:val="28"/>
        </w:rPr>
        <w:t>Конституция РФ, ст. 43, 72;</w:t>
      </w:r>
    </w:p>
    <w:p w:rsidR="00420C6F" w:rsidRPr="00420C6F" w:rsidRDefault="0023250C" w:rsidP="0023250C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0C6F" w:rsidRPr="00420C6F">
        <w:rPr>
          <w:rFonts w:ascii="Times New Roman" w:eastAsia="Calibri" w:hAnsi="Times New Roman" w:cs="Times New Roman"/>
          <w:sz w:val="28"/>
          <w:szCs w:val="28"/>
        </w:rPr>
        <w:t xml:space="preserve">Конвенция о правах ребенка (1989 г.); </w:t>
      </w:r>
    </w:p>
    <w:p w:rsidR="00053E0F" w:rsidRDefault="0023250C" w:rsidP="0023250C">
      <w:pPr>
        <w:pStyle w:val="ad"/>
        <w:keepNext/>
        <w:widowControl w:val="0"/>
        <w:tabs>
          <w:tab w:val="left" w:pos="-774"/>
        </w:tabs>
        <w:spacing w:after="0" w:line="100" w:lineRule="atLeast"/>
        <w:ind w:righ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D07AA">
        <w:rPr>
          <w:sz w:val="28"/>
          <w:szCs w:val="28"/>
        </w:rPr>
        <w:t>Министерство просвещения Российской Ф</w:t>
      </w:r>
      <w:r w:rsidR="00053E0F" w:rsidRPr="00DE482F">
        <w:rPr>
          <w:sz w:val="28"/>
          <w:szCs w:val="28"/>
        </w:rPr>
        <w:t>едерации приказ</w:t>
      </w:r>
      <w:r w:rsidR="00053E0F">
        <w:rPr>
          <w:szCs w:val="28"/>
        </w:rPr>
        <w:t xml:space="preserve"> </w:t>
      </w:r>
      <w:r w:rsidR="00053E0F" w:rsidRPr="00DE482F">
        <w:rPr>
          <w:sz w:val="28"/>
          <w:szCs w:val="28"/>
        </w:rPr>
        <w:t xml:space="preserve">от 31 июля 2020 г. N 373 </w:t>
      </w:r>
      <w:r w:rsidR="00053E0F">
        <w:rPr>
          <w:sz w:val="28"/>
          <w:szCs w:val="28"/>
        </w:rPr>
        <w:t>«П</w:t>
      </w:r>
      <w:r w:rsidR="00053E0F" w:rsidRPr="00DE482F">
        <w:rPr>
          <w:sz w:val="28"/>
          <w:szCs w:val="28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420C6F" w:rsidRPr="00EA2431" w:rsidRDefault="0023250C" w:rsidP="00EA243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0C6F" w:rsidRPr="00420C6F">
        <w:rPr>
          <w:rFonts w:ascii="Times New Roman" w:eastAsia="Calibri" w:hAnsi="Times New Roman" w:cs="Times New Roman"/>
          <w:sz w:val="28"/>
          <w:szCs w:val="28"/>
        </w:rPr>
        <w:t>Устав муниципального дошкольного образовательного учреждени</w:t>
      </w:r>
      <w:r>
        <w:rPr>
          <w:rFonts w:ascii="Times New Roman" w:eastAsia="Calibri" w:hAnsi="Times New Roman" w:cs="Times New Roman"/>
          <w:sz w:val="28"/>
          <w:szCs w:val="28"/>
        </w:rPr>
        <w:t>я детский сад «Веселая планета».</w:t>
      </w:r>
      <w:r w:rsidR="00420C6F"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0C6F" w:rsidRDefault="00420C6F" w:rsidP="0075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</w:t>
      </w:r>
      <w:r w:rsidR="005D07AA">
        <w:rPr>
          <w:rFonts w:ascii="Times New Roman" w:hAnsi="Times New Roman" w:cs="Times New Roman"/>
          <w:sz w:val="28"/>
          <w:szCs w:val="28"/>
          <w:lang w:eastAsia="ru-RU"/>
        </w:rPr>
        <w:t>программа направлена</w:t>
      </w:r>
      <w:r w:rsidRPr="00420C6F">
        <w:rPr>
          <w:rFonts w:ascii="Times New Roman" w:hAnsi="Times New Roman" w:cs="Times New Roman"/>
          <w:sz w:val="28"/>
          <w:szCs w:val="28"/>
          <w:lang w:eastAsia="ru-RU"/>
        </w:rPr>
        <w:t xml:space="preserve"> на поддержку разнообразия детства, что предполагает вариативность содержания и организации дошкольного образования.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431" w:rsidRDefault="00EA2431" w:rsidP="00420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0C6F" w:rsidRPr="00420C6F" w:rsidRDefault="00420C6F" w:rsidP="00D4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>1.2. Цели и задачи программы.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250C" w:rsidRPr="0023250C" w:rsidRDefault="0023250C" w:rsidP="0023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="00420C6F"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="00420C6F" w:rsidRPr="00420C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20C6F" w:rsidRPr="00420C6F">
        <w:rPr>
          <w:rFonts w:ascii="Times New Roman" w:hAnsi="Times New Roman" w:cs="Times New Roman"/>
          <w:sz w:val="28"/>
          <w:szCs w:val="28"/>
        </w:rPr>
        <w:t xml:space="preserve"> —</w:t>
      </w:r>
      <w:r w:rsidRPr="0023250C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420C6F" w:rsidRPr="0023250C" w:rsidRDefault="0023250C" w:rsidP="0023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0C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20C6F" w:rsidRDefault="00420C6F" w:rsidP="00420C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50C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Образовательной программы достигается через решение следующих задач: 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20C6F" w:rsidRPr="00420C6F" w:rsidRDefault="00420C6F" w:rsidP="00420C6F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Основной формой работы с до</w:t>
      </w: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:rsidR="00420C6F" w:rsidRPr="001479F5" w:rsidRDefault="00420C6F" w:rsidP="001479F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учитывает также возрастные и индивидуальные особенности контингента детей, воспитывающихся в образовательном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учреждении.</w:t>
      </w:r>
    </w:p>
    <w:p w:rsid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3C64" w:rsidRPr="00420C6F" w:rsidRDefault="003B3C64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0C6F" w:rsidRDefault="00420C6F" w:rsidP="00D46AAF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и подходы   к формированию программы.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программа построена на следующих принципах ДО, установленных ФГОС ДО: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признание ребенка полноценным участником (субъектом) образовательных отношений;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5) поддержка инициативы детей в различных видах деятельности;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6) сотрудничество ДОО с семьей;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7) приобщение детей к социокультурным нормам, традициям семьи, общества и государства;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10) учет этнокультурной ситуации развития детей.</w:t>
      </w:r>
    </w:p>
    <w:p w:rsidR="00420C6F" w:rsidRPr="00420C6F" w:rsidRDefault="00420C6F" w:rsidP="0042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31" w:rsidRDefault="00420C6F" w:rsidP="00D46AAF">
      <w:pPr>
        <w:shd w:val="clear" w:color="auto" w:fill="FFFFFF"/>
        <w:spacing w:before="28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03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Возрастные особенности детей 4-5</w:t>
      </w:r>
      <w:r w:rsidR="00EA2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пяти годам: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стремится к самостоятельному осуществлению процессов личной гигиены, их правильной организации;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выполняет самостоятельно правила общения со взрослым, внимателен к его словам и мнению, стремится к познавательному,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без напоминания взрослого здоровается и прощается, говорит "спасибо" и "пожалуйста";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правила безопасного поведения и стремится их выполнять в повседневной жизни;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самостоятелен в самообслуживании;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познавательный интерес к труду взрослых, профессиям, технике; отражает эти представления в играх;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стремится к выполнению трудовых обязанностей, охотно включается в совместный труд со взрослыми или сверстниками;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большинство звуков произносит правильно, пользуется средствами эмоциональной и речевой выразительности;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словотворчество, интерес к языку, с интересом слушает литературные тексты, воспроизводит текст;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рассказать о предмете, его назначении и особенностях, о том, как он был создан;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существам, знает правила поведения в природе, стремится самостоятельно ухаживать за растениями и животными, беречь их;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</w:r>
    </w:p>
    <w:p w:rsidR="00EA2431" w:rsidRPr="00EA2431" w:rsidRDefault="00EA2431" w:rsidP="00EA24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 </w:t>
      </w:r>
    </w:p>
    <w:p w:rsidR="00EA2431" w:rsidRPr="00420C6F" w:rsidRDefault="00EA2431" w:rsidP="00EA2431">
      <w:pPr>
        <w:shd w:val="clear" w:color="auto" w:fill="FFFFFF"/>
        <w:spacing w:before="28" w:after="0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C6F" w:rsidRPr="00420C6F" w:rsidRDefault="00420C6F" w:rsidP="00420C6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C6F" w:rsidRPr="00A90521" w:rsidRDefault="00911BB3" w:rsidP="00D46AAF">
      <w:pPr>
        <w:pStyle w:val="a3"/>
        <w:numPr>
          <w:ilvl w:val="1"/>
          <w:numId w:val="8"/>
        </w:numPr>
        <w:shd w:val="clear" w:color="auto" w:fill="FFFFFF"/>
        <w:spacing w:before="28" w:line="195" w:lineRule="atLeast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 w:rsidR="00D46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(целевые ориентиры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у ребенка сформированы основные психофизические и нравственно-волевые качества;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соблюдает элементарные правила здорового образа жизни и личной гигиены;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проявляет элементы творчества в двигательной деятельности;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проявляет нравственно-волевые качества, самоконтроль и может осуществлять анализ своей двигательной деятельности;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lastRenderedPageBreak/>
        <w:t xml:space="preserve"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стремится сохранять позитивную самооценку;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проявляет положительное отношение к миру, разным видам труда, другим людям и самому себе;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у ребенка выражено стремление заниматься социально значимой деятельностью;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способен откликаться на эмоции близких людей, проявлять эмпатию (сочувствие, сопереживание, содействие);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знает и осмысленно воспринимает литературные произведения различных жанров, имеет предпочтения в жанрах литературы, проявляет </w:t>
      </w:r>
      <w:r w:rsidRPr="00A90521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lastRenderedPageBreak/>
        <w:t xml:space="preserve"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 xml:space="preserve"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EA2431" w:rsidRPr="00A90521" w:rsidRDefault="00EA2431" w:rsidP="00A90521">
      <w:pPr>
        <w:pStyle w:val="a3"/>
        <w:numPr>
          <w:ilvl w:val="0"/>
          <w:numId w:val="27"/>
        </w:numPr>
        <w:spacing w:after="20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521">
        <w:rPr>
          <w:rFonts w:ascii="Times New Roman" w:hAnsi="Times New Roman" w:cs="Times New Roman"/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3B3C64" w:rsidRPr="00420C6F" w:rsidRDefault="003B3C64" w:rsidP="00420C6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СОДЕРЖАТЕЛЬНЫЙ РАЗДЕЛ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– адаптивная программа коррекционно-развивающей работы с детьми с ограниченными возможностями здоровья, описывающая образовательную </w:t>
      </w:r>
      <w:r w:rsidRPr="00420C6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профессиональной коррекции нарушений развития детей, предусмотренную Программой. 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МБДОУ.</w:t>
      </w:r>
    </w:p>
    <w:p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20C6F" w:rsidRPr="00420C6F" w:rsidRDefault="00420C6F" w:rsidP="00420C6F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2A16" w:rsidRDefault="000309C8" w:rsidP="000309C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>Образовательная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0309C8" w:rsidRPr="000309C8" w:rsidRDefault="000309C8" w:rsidP="000309C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902A16" w:rsidRDefault="000309C8" w:rsidP="00420C6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A90521" w:rsidRPr="00A90521" w:rsidRDefault="00A90521" w:rsidP="00420C6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C6F" w:rsidRPr="00420C6F" w:rsidRDefault="00420C6F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«Социально-коммуникативное»</w:t>
      </w:r>
    </w:p>
    <w:p w:rsidR="00420C6F" w:rsidRDefault="00420C6F" w:rsidP="00420C6F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  <w:r w:rsidRPr="00420C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1)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 xml:space="preserve">в сфере социальных отношений: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формировать положительную самооценку, уверенность в своих силах, стремление к самостоятельности;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ко взрослым и детям;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развивать стремление к совместным играм, взаимодействию в паре или небольшой подгруппе, к взаимодействию в практической деятельности;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2)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в области формирования основ гражданственности и патриотизма: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Родине, символам страны, памятным датам;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воспитывать гордость за достижения страны в области спорта, науки, искусства и других областях;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развивать интерес детей к основным достопримечательностями населенного пункта, в котором они живут.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3)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в сфере трудового воспитания: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отдельных профессиях взрослых на основе ознакомления с конкретными видами труда;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и уверенность в самообслуживании, желании включаться в повседневные трудовые дела в ДОО и семье;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4)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в области формирования основ безопасного поведения: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знакомить детей с простейшими способами безопасного поведения в опасных ситуациях;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6A53D5" w:rsidRPr="006A53D5" w:rsidRDefault="00A90521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</w:r>
    </w:p>
    <w:p w:rsidR="006A53D5" w:rsidRPr="006945FD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6A53D5" w:rsidRPr="00A90521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21">
        <w:rPr>
          <w:rFonts w:ascii="Times New Roman" w:hAnsi="Times New Roman" w:cs="Times New Roman"/>
          <w:b/>
          <w:sz w:val="28"/>
          <w:szCs w:val="28"/>
        </w:rPr>
        <w:t xml:space="preserve">В сфере социальных отношений.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lastRenderedPageBreak/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</w:t>
      </w:r>
      <w:r w:rsidRPr="006A53D5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 xml:space="preserve">В области формирования основ гражданственности и патриотизма.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Поддерживает интерес к народной культуре страны (традициям, устному народному творчеству, народной музыке, танцам, играм, игрушкам).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В сфере трудового воспитания.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знакомит детей с содержанием и структурой процессов хозяйственно 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экспериментирование, способствует обогащению представлений детей об отличительных признаках материалов для </w:t>
      </w:r>
      <w:r w:rsidRPr="006A53D5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продуктов труда (прочный (ломкий) материал, промокаемый (водоотталкивающий) материал, мягкий (твердый) материал и тому подобное).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В области формирования основ безопасности поведения.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</w:r>
    </w:p>
    <w:p w:rsidR="006A53D5" w:rsidRPr="006A53D5" w:rsidRDefault="006A53D5" w:rsidP="006A53D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Создает игровые ситуации, в которых ребенок может закрепить опыт безопасного поведения в быту, на улице, в природе, в общении с незнакомыми </w:t>
      </w:r>
      <w:r w:rsidRPr="006A53D5">
        <w:rPr>
          <w:rFonts w:ascii="Times New Roman" w:hAnsi="Times New Roman" w:cs="Times New Roman"/>
          <w:sz w:val="28"/>
          <w:szCs w:val="28"/>
        </w:rPr>
        <w:lastRenderedPageBreak/>
        <w:t>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420C6F" w:rsidRDefault="00420C6F" w:rsidP="00D46AA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«Познание»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2) развивать способы решения поисковых задач в самостоятельной и совместной со сверстниками и взрослыми деятельности;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3) обогащать элементарные математические представления о количестве, числе, форме, величине предметов, пространственных и временных отношениях;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6) расширять представления о многообразии объектов живой природы, их особенностях, питании, месте обитания, жизненных проявлениях и потребностях;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5">
        <w:rPr>
          <w:rFonts w:ascii="Times New Roman" w:hAnsi="Times New Roman" w:cs="Times New Roman"/>
          <w:sz w:val="28"/>
          <w:szCs w:val="28"/>
        </w:rPr>
        <w:t xml:space="preserve"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3D5" w:rsidRPr="006945FD" w:rsidRDefault="006A53D5" w:rsidP="00D46AA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Содержани</w:t>
      </w:r>
      <w:r w:rsidR="00A90521"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6A53D5" w:rsidRPr="006A53D5" w:rsidRDefault="006A53D5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Сенсорные эталоны и познавательные действия: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D46AAF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</w:t>
      </w:r>
      <w:r w:rsidR="006A53D5" w:rsidRPr="006A53D5">
        <w:rPr>
          <w:rFonts w:ascii="Times New Roman" w:hAnsi="Times New Roman" w:cs="Times New Roman"/>
          <w:sz w:val="28"/>
          <w:szCs w:val="28"/>
        </w:rPr>
        <w:lastRenderedPageBreak/>
        <w:t xml:space="preserve">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Математические представления: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D46AAF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 xml:space="preserve">Окружающий мир: </w:t>
      </w:r>
    </w:p>
    <w:p w:rsidR="006A53D5" w:rsidRPr="006A53D5" w:rsidRDefault="00A90521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</w:r>
    </w:p>
    <w:p w:rsidR="006A53D5" w:rsidRPr="006A53D5" w:rsidRDefault="00A90521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 </w:t>
      </w:r>
    </w:p>
    <w:p w:rsidR="006A53D5" w:rsidRPr="006A53D5" w:rsidRDefault="00A90521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 </w:t>
      </w:r>
    </w:p>
    <w:p w:rsidR="006A53D5" w:rsidRPr="006A53D5" w:rsidRDefault="00A90521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</w:r>
    </w:p>
    <w:p w:rsidR="006A53D5" w:rsidRPr="006A53D5" w:rsidRDefault="006A53D5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lastRenderedPageBreak/>
        <w:t>Природа:</w:t>
      </w:r>
      <w:r w:rsidRPr="006A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D5" w:rsidRPr="006A53D5" w:rsidRDefault="00A90521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 </w:t>
      </w:r>
    </w:p>
    <w:p w:rsidR="006A53D5" w:rsidRPr="006A53D5" w:rsidRDefault="00A90521" w:rsidP="006A53D5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3D5" w:rsidRPr="006A53D5">
        <w:rPr>
          <w:rFonts w:ascii="Times New Roman" w:hAnsi="Times New Roman" w:cs="Times New Roman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420C6F" w:rsidRPr="00420C6F" w:rsidRDefault="00420C6F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задачами образовательной деятельности являются: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1)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Развитие словаря: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</w:r>
    </w:p>
    <w:p w:rsidR="00A90521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:rsidR="008369F3" w:rsidRPr="00A90521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2)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 xml:space="preserve">Звуковая культура речи: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3)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</w:t>
      </w:r>
      <w:r w:rsidR="008369F3" w:rsidRPr="008369F3">
        <w:rPr>
          <w:rFonts w:ascii="Times New Roman" w:hAnsi="Times New Roman" w:cs="Times New Roman"/>
          <w:sz w:val="28"/>
          <w:szCs w:val="28"/>
        </w:rPr>
        <w:lastRenderedPageBreak/>
        <w:t xml:space="preserve">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4)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Связная речь: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5)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Подготовка детей к обучению грамоте: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6) 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Интерес к художественной литературе: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воспитывать ценностное отношение к книге, уважение к творчеству писателей и иллюстраторов. </w:t>
      </w:r>
    </w:p>
    <w:p w:rsidR="008369F3" w:rsidRPr="006945FD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9F3" w:rsidRPr="00A90521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Развитие словаря: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D46AAF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D46AAF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D46AAF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Связная речь: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 </w:t>
      </w:r>
    </w:p>
    <w:p w:rsidR="008369F3" w:rsidRPr="008369F3" w:rsidRDefault="00A90521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F3" w:rsidRPr="008369F3">
        <w:rPr>
          <w:rFonts w:ascii="Times New Roman" w:hAnsi="Times New Roman" w:cs="Times New Roman"/>
          <w:sz w:val="28"/>
          <w:szCs w:val="28"/>
        </w:rPr>
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F3">
        <w:rPr>
          <w:rFonts w:ascii="Times New Roman" w:hAnsi="Times New Roman" w:cs="Times New Roman"/>
          <w:sz w:val="28"/>
          <w:szCs w:val="28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 </w:t>
      </w:r>
    </w:p>
    <w:p w:rsidR="008369F3" w:rsidRPr="008369F3" w:rsidRDefault="008369F3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FD">
        <w:rPr>
          <w:rFonts w:ascii="Times New Roman" w:hAnsi="Times New Roman" w:cs="Times New Roman"/>
          <w:b/>
          <w:sz w:val="28"/>
          <w:szCs w:val="28"/>
        </w:rPr>
        <w:t>Подготовка детей к обучению грамоте:</w:t>
      </w:r>
      <w:r w:rsidRPr="0083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5F9" w:rsidRPr="008369F3" w:rsidRDefault="00D46AAF" w:rsidP="008369F3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8369F3" w:rsidRPr="008369F3">
        <w:rPr>
          <w:rFonts w:ascii="Times New Roman" w:hAnsi="Times New Roman" w:cs="Times New Roman"/>
          <w:sz w:val="28"/>
          <w:szCs w:val="28"/>
        </w:rPr>
        <w:t>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902A16" w:rsidRDefault="00902A16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C6F" w:rsidRPr="00420C6F" w:rsidRDefault="00420C6F" w:rsidP="00420C6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 эстетическое развитие»</w:t>
      </w:r>
    </w:p>
    <w:p w:rsidR="00031070" w:rsidRPr="00031070" w:rsidRDefault="00031070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задачами образовательной деятельности являются: </w:t>
      </w:r>
    </w:p>
    <w:p w:rsidR="00031070" w:rsidRPr="00031070" w:rsidRDefault="00031070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1) </w:t>
      </w:r>
      <w:r w:rsidR="00D46AA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риобщение к искусству:</w:t>
      </w:r>
      <w:r w:rsidRPr="0003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у детей умение сравнивать произведения различных видов искусства;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отзывчивость и эстетическое сопереживание на красоту окружающей действительности;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у детей интерес к искусству как виду творческой деятельности человека;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познакомить детей с видами и жанрами искусства, историей его возникновения, средствами выразительности разных видов искусства;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понимание красоты произведений искусства, потребность общения с искусством;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детским выставкам, спектаклям; желание посещать театр, музей и тому подобное;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приобщать детей к лучшим образцам отечественного и мирового искусства.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воспитывать патриотизм и чувства гордости за свою страну, край в процессе ознакомления с различными видами искусства; </w:t>
      </w:r>
    </w:p>
    <w:p w:rsidR="00031070" w:rsidRPr="00031070" w:rsidRDefault="00031070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2) </w:t>
      </w:r>
      <w:r w:rsidR="00D46AA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зобразительная деятельность:</w:t>
      </w:r>
      <w:r w:rsidRPr="0003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и положительный отклик к различным видам изобразительной деятельности;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умение рассматривать и обследовать предметы, в том числе с помощью рук;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у детей умение выделять и использовать средства выразительности в рисовании, лепке, аппликации;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умение создавать коллективные произведения в рисовании, лепке, аппликации;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приучать детей быть аккуратными: сохранять свое рабочее место в порядке, по окончании работы убирать все со стола;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художественно-творческие способности у детей в различных видах изобразительной деятельности;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 </w:t>
      </w:r>
    </w:p>
    <w:p w:rsidR="00031070" w:rsidRPr="00031070" w:rsidRDefault="00031070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3) </w:t>
      </w:r>
      <w:r w:rsidR="00D46AA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онструктивная деятельность:</w:t>
      </w:r>
      <w:r w:rsidRPr="0003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умение у детей сооружать постройки из крупного и мелкого строительного материала;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обучать конструированию из бумаги;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приобщать детей к изготовлению поделок из природного материала. </w:t>
      </w:r>
    </w:p>
    <w:p w:rsidR="00031070" w:rsidRPr="00031070" w:rsidRDefault="00031070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4) </w:t>
      </w:r>
      <w:r w:rsidR="00D46AAF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узыкальная деятельность:</w:t>
      </w:r>
      <w:r w:rsidRPr="0003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обогащать музыкальные впечатления детей, способствовать дальнейшему развитию основ музыкальной культуры;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воспитывать слушательскую культуру детей;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музыкальность детей;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к высокохудожественной музыке;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у детей различать средства выразительности в музыке, различать звуки по высоте;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поддерживать у детей интерес к пению;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инсценировании;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способствовать освоению детьми приемов игры на детских музыкальных инструментах; </w:t>
      </w:r>
    </w:p>
    <w:p w:rsidR="00031070" w:rsidRPr="00031070" w:rsidRDefault="00A9052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поощрять желание детей самостоятельно заниматься музыкальной деятельностью; </w:t>
      </w:r>
    </w:p>
    <w:p w:rsidR="00031070" w:rsidRPr="00031070" w:rsidRDefault="00031070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5) </w:t>
      </w:r>
      <w:r w:rsidR="00D46AA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90521">
        <w:rPr>
          <w:rFonts w:ascii="Times New Roman" w:hAnsi="Times New Roman" w:cs="Times New Roman"/>
          <w:sz w:val="28"/>
          <w:szCs w:val="28"/>
          <w:u w:val="single"/>
        </w:rPr>
        <w:t>еатрализованная деятельность:</w:t>
      </w:r>
      <w:r w:rsidRPr="0003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театрализованной деятельности;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опыт социальных навыков поведения, создавать условия для развития творческой активности детей;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учить элементам художественно-образных выразительных средств (интонация, мимика, пантомимика);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детей, совершенствовать звуковую культуру речи, интонационный строй, диалогическую речь;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познакомить детей с различными видами театра (кукольный, музыкальный, детский, театр зверей и другое);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у детей простейшие образно-выразительные умения, имитировать характерные движения сказочных животных;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эстетический вкус, воспитывать чувство прекрасного, побуждать нравственно-эстетические и эмоциональные переживания;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побуждать интерес творческим проявлениям в игре и игровому общению со сверстниками. </w:t>
      </w:r>
    </w:p>
    <w:p w:rsidR="00031070" w:rsidRPr="00031070" w:rsidRDefault="00031070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70">
        <w:rPr>
          <w:rFonts w:ascii="Times New Roman" w:hAnsi="Times New Roman" w:cs="Times New Roman"/>
          <w:sz w:val="28"/>
          <w:szCs w:val="28"/>
        </w:rPr>
        <w:t xml:space="preserve">6) </w:t>
      </w:r>
      <w:r w:rsidR="00D46AA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140E81">
        <w:rPr>
          <w:rFonts w:ascii="Times New Roman" w:hAnsi="Times New Roman" w:cs="Times New Roman"/>
          <w:sz w:val="28"/>
          <w:szCs w:val="28"/>
          <w:u w:val="single"/>
        </w:rPr>
        <w:t>ультурно-досуговая деятельность:</w:t>
      </w:r>
      <w:r w:rsidRPr="0003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умение организовывать свободное время с пользой;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интерес к развлечениям, знакомящим с культурой и традициями народов страны;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осуществлять патриотическое и нравственное воспитание, приобщать к художественной культуре, эстетико-эмоциональному творчеству;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приобщать к праздничной культуре, развивать желание принимать участие в праздниках (календарных, государственных, народных);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формировать чувства причастности к событиям, происходящим в стране; </w:t>
      </w:r>
    </w:p>
    <w:p w:rsidR="00031070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 xml:space="preserve">развивать индивидуальные творческие способности и художественные наклонности ребенка; </w:t>
      </w:r>
    </w:p>
    <w:p w:rsidR="00F42EE3" w:rsidRPr="00031070" w:rsidRDefault="00140E81" w:rsidP="0003107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70" w:rsidRPr="00031070">
        <w:rPr>
          <w:rFonts w:ascii="Times New Roman" w:hAnsi="Times New Roman" w:cs="Times New Roman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F42EE3" w:rsidRPr="006A53D5" w:rsidRDefault="00F42EE3" w:rsidP="00D46AA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D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F42EE3" w:rsidRPr="006A53D5" w:rsidRDefault="00D46AAF" w:rsidP="00D46AA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к искусству:</w:t>
      </w:r>
      <w:r w:rsidR="00F42EE3" w:rsidRPr="006A5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</w:t>
      </w:r>
      <w:r w:rsidRPr="00F42EE3">
        <w:rPr>
          <w:rFonts w:ascii="Times New Roman" w:hAnsi="Times New Roman" w:cs="Times New Roman"/>
          <w:sz w:val="28"/>
          <w:szCs w:val="28"/>
        </w:rPr>
        <w:lastRenderedPageBreak/>
        <w:t xml:space="preserve">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7) Педагог закрепляет знания детей о книге, книжной иллюстрации; знакомит детей с библиотекой как центром хранения книг, созданных писателями и поэтами.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8) Педагог знакомит детей с произведениями народного искусства (потешки, сказки, загадки, песни, хороводы, заклички, изделия народного декоративно - прикладного искусства).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 xml:space="preserve"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 </w:t>
      </w:r>
    </w:p>
    <w:p w:rsidR="00F42EE3" w:rsidRPr="00F42EE3" w:rsidRDefault="00F42EE3" w:rsidP="00F42EE3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E3">
        <w:rPr>
          <w:rFonts w:ascii="Times New Roman" w:hAnsi="Times New Roman" w:cs="Times New Roman"/>
          <w:sz w:val="28"/>
          <w:szCs w:val="28"/>
        </w:rPr>
        <w:t> </w:t>
      </w:r>
    </w:p>
    <w:p w:rsidR="00F42EE3" w:rsidRPr="006A53D5" w:rsidRDefault="00D46AAF" w:rsidP="00D46AA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 деятельность:</w:t>
      </w:r>
    </w:p>
    <w:p w:rsidR="00F42EE3" w:rsidRPr="006A53D5" w:rsidRDefault="00F42EE3" w:rsidP="00D46AA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53D5">
        <w:rPr>
          <w:rFonts w:ascii="Times New Roman" w:hAnsi="Times New Roman" w:cs="Times New Roman"/>
          <w:sz w:val="28"/>
          <w:szCs w:val="28"/>
        </w:rPr>
        <w:t>1)</w:t>
      </w:r>
      <w:r w:rsidRPr="006A53D5">
        <w:rPr>
          <w:rFonts w:ascii="Times New Roman" w:hAnsi="Times New Roman" w:cs="Times New Roman"/>
          <w:sz w:val="28"/>
          <w:szCs w:val="28"/>
          <w:u w:val="single"/>
        </w:rPr>
        <w:t xml:space="preserve"> Рисование: </w:t>
      </w:r>
    </w:p>
    <w:p w:rsidR="00A777D5" w:rsidRDefault="00140E81" w:rsidP="002C5AD3">
      <w:pPr>
        <w:spacing w:after="20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777D5" w:rsidSect="002C5AD3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EE3" w:rsidRPr="00F42EE3">
        <w:rPr>
          <w:rFonts w:ascii="Times New Roman" w:hAnsi="Times New Roman" w:cs="Times New Roman"/>
          <w:sz w:val="28"/>
          <w:szCs w:val="28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</w:t>
      </w:r>
      <w:bookmarkStart w:id="0" w:name="_GoBack"/>
      <w:bookmarkEnd w:id="0"/>
    </w:p>
    <w:p w:rsidR="00A777D5" w:rsidRPr="00673AF5" w:rsidRDefault="00A777D5" w:rsidP="00673AF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A777D5" w:rsidRPr="00673AF5" w:rsidSect="00673AF5">
      <w:pgSz w:w="16838" w:h="11906" w:orient="landscape"/>
      <w:pgMar w:top="709" w:right="25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6A" w:rsidRDefault="0005696A" w:rsidP="00053E0F">
      <w:pPr>
        <w:spacing w:after="0" w:line="240" w:lineRule="auto"/>
      </w:pPr>
      <w:r>
        <w:separator/>
      </w:r>
    </w:p>
  </w:endnote>
  <w:endnote w:type="continuationSeparator" w:id="0">
    <w:p w:rsidR="0005696A" w:rsidRDefault="0005696A" w:rsidP="0005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6A" w:rsidRDefault="0005696A" w:rsidP="00053E0F">
      <w:pPr>
        <w:spacing w:after="0" w:line="240" w:lineRule="auto"/>
      </w:pPr>
      <w:r>
        <w:separator/>
      </w:r>
    </w:p>
  </w:footnote>
  <w:footnote w:type="continuationSeparator" w:id="0">
    <w:p w:rsidR="0005696A" w:rsidRDefault="0005696A" w:rsidP="0005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cs="Symbol"/>
        <w:sz w:val="28"/>
        <w:szCs w:val="28"/>
      </w:rPr>
    </w:lvl>
  </w:abstractNum>
  <w:abstractNum w:abstractNumId="1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51080"/>
    <w:multiLevelType w:val="hybridMultilevel"/>
    <w:tmpl w:val="887A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961C6"/>
    <w:multiLevelType w:val="hybridMultilevel"/>
    <w:tmpl w:val="4ACCC5FE"/>
    <w:lvl w:ilvl="0" w:tplc="5B8C79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87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66C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E0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A1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4AB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9E78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5E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E4E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D36D8"/>
    <w:multiLevelType w:val="multilevel"/>
    <w:tmpl w:val="C94618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32E7DE9"/>
    <w:multiLevelType w:val="multilevel"/>
    <w:tmpl w:val="735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65A1"/>
    <w:multiLevelType w:val="multilevel"/>
    <w:tmpl w:val="44A85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EAC73BA"/>
    <w:multiLevelType w:val="hybridMultilevel"/>
    <w:tmpl w:val="1FF6788A"/>
    <w:lvl w:ilvl="0" w:tplc="02F2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A2743"/>
    <w:multiLevelType w:val="hybridMultilevel"/>
    <w:tmpl w:val="0680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8268D"/>
    <w:multiLevelType w:val="hybridMultilevel"/>
    <w:tmpl w:val="3654B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F097F"/>
    <w:multiLevelType w:val="hybridMultilevel"/>
    <w:tmpl w:val="2BF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30F4"/>
    <w:multiLevelType w:val="hybridMultilevel"/>
    <w:tmpl w:val="99C6E586"/>
    <w:lvl w:ilvl="0" w:tplc="F3D4A056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7C0937"/>
    <w:multiLevelType w:val="hybridMultilevel"/>
    <w:tmpl w:val="72801A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221BF"/>
    <w:multiLevelType w:val="hybridMultilevel"/>
    <w:tmpl w:val="A284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22" w15:restartNumberingAfterBreak="0">
    <w:nsid w:val="57D95F36"/>
    <w:multiLevelType w:val="multilevel"/>
    <w:tmpl w:val="49F471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B7523"/>
    <w:multiLevelType w:val="hybridMultilevel"/>
    <w:tmpl w:val="FCA2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C5E6E"/>
    <w:multiLevelType w:val="hybridMultilevel"/>
    <w:tmpl w:val="0BEEE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E651E3"/>
    <w:multiLevelType w:val="hybridMultilevel"/>
    <w:tmpl w:val="56F21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13752"/>
    <w:multiLevelType w:val="hybridMultilevel"/>
    <w:tmpl w:val="D88A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7"/>
  </w:num>
  <w:num w:numId="7">
    <w:abstractNumId w:val="8"/>
  </w:num>
  <w:num w:numId="8">
    <w:abstractNumId w:val="21"/>
  </w:num>
  <w:num w:numId="9">
    <w:abstractNumId w:val="15"/>
  </w:num>
  <w:num w:numId="10">
    <w:abstractNumId w:val="17"/>
  </w:num>
  <w:num w:numId="11">
    <w:abstractNumId w:val="7"/>
  </w:num>
  <w:num w:numId="12">
    <w:abstractNumId w:val="19"/>
  </w:num>
  <w:num w:numId="13">
    <w:abstractNumId w:val="13"/>
  </w:num>
  <w:num w:numId="14">
    <w:abstractNumId w:val="2"/>
  </w:num>
  <w:num w:numId="15">
    <w:abstractNumId w:val="1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9"/>
  </w:num>
  <w:num w:numId="21">
    <w:abstractNumId w:val="20"/>
  </w:num>
  <w:num w:numId="22">
    <w:abstractNumId w:val="16"/>
  </w:num>
  <w:num w:numId="23">
    <w:abstractNumId w:val="25"/>
  </w:num>
  <w:num w:numId="24">
    <w:abstractNumId w:val="10"/>
  </w:num>
  <w:num w:numId="25">
    <w:abstractNumId w:val="5"/>
  </w:num>
  <w:num w:numId="26">
    <w:abstractNumId w:val="4"/>
  </w:num>
  <w:num w:numId="27">
    <w:abstractNumId w:val="26"/>
  </w:num>
  <w:num w:numId="28">
    <w:abstractNumId w:val="28"/>
  </w:num>
  <w:num w:numId="2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4"/>
    <w:rsid w:val="00025DCC"/>
    <w:rsid w:val="000309C8"/>
    <w:rsid w:val="00031070"/>
    <w:rsid w:val="000377A8"/>
    <w:rsid w:val="00053E0F"/>
    <w:rsid w:val="0005696A"/>
    <w:rsid w:val="00061F4B"/>
    <w:rsid w:val="00066462"/>
    <w:rsid w:val="00075397"/>
    <w:rsid w:val="00076856"/>
    <w:rsid w:val="00093539"/>
    <w:rsid w:val="000D7F34"/>
    <w:rsid w:val="00111E00"/>
    <w:rsid w:val="00140E81"/>
    <w:rsid w:val="001479F5"/>
    <w:rsid w:val="00170F39"/>
    <w:rsid w:val="001A69F6"/>
    <w:rsid w:val="0023250C"/>
    <w:rsid w:val="00235812"/>
    <w:rsid w:val="00255772"/>
    <w:rsid w:val="0026680E"/>
    <w:rsid w:val="00271C81"/>
    <w:rsid w:val="002756CD"/>
    <w:rsid w:val="002840C7"/>
    <w:rsid w:val="002870C3"/>
    <w:rsid w:val="002B1877"/>
    <w:rsid w:val="002C5A49"/>
    <w:rsid w:val="002C5AD3"/>
    <w:rsid w:val="002D2C76"/>
    <w:rsid w:val="002E7575"/>
    <w:rsid w:val="00303B54"/>
    <w:rsid w:val="00304EC5"/>
    <w:rsid w:val="00305DC9"/>
    <w:rsid w:val="00326B2D"/>
    <w:rsid w:val="0033765B"/>
    <w:rsid w:val="00356F3C"/>
    <w:rsid w:val="003955DD"/>
    <w:rsid w:val="003A3E89"/>
    <w:rsid w:val="003B3C64"/>
    <w:rsid w:val="003F3379"/>
    <w:rsid w:val="003F5680"/>
    <w:rsid w:val="003F75F9"/>
    <w:rsid w:val="004008EA"/>
    <w:rsid w:val="00407FB0"/>
    <w:rsid w:val="00420C6F"/>
    <w:rsid w:val="0045114F"/>
    <w:rsid w:val="00461740"/>
    <w:rsid w:val="004E2394"/>
    <w:rsid w:val="004F271B"/>
    <w:rsid w:val="00510C54"/>
    <w:rsid w:val="005557A5"/>
    <w:rsid w:val="005861CB"/>
    <w:rsid w:val="005C045B"/>
    <w:rsid w:val="005D07AA"/>
    <w:rsid w:val="005E087D"/>
    <w:rsid w:val="00650F11"/>
    <w:rsid w:val="00673AF5"/>
    <w:rsid w:val="006945FD"/>
    <w:rsid w:val="006A53D5"/>
    <w:rsid w:val="006A5A94"/>
    <w:rsid w:val="006F4250"/>
    <w:rsid w:val="0074015F"/>
    <w:rsid w:val="00744D68"/>
    <w:rsid w:val="00753466"/>
    <w:rsid w:val="00773A08"/>
    <w:rsid w:val="00791EB4"/>
    <w:rsid w:val="0079295E"/>
    <w:rsid w:val="007B3E12"/>
    <w:rsid w:val="007C4D26"/>
    <w:rsid w:val="007F7250"/>
    <w:rsid w:val="00802312"/>
    <w:rsid w:val="008369F3"/>
    <w:rsid w:val="008427FF"/>
    <w:rsid w:val="0085109C"/>
    <w:rsid w:val="00871EC5"/>
    <w:rsid w:val="0087401B"/>
    <w:rsid w:val="00892977"/>
    <w:rsid w:val="008979EB"/>
    <w:rsid w:val="008E71CB"/>
    <w:rsid w:val="00902A16"/>
    <w:rsid w:val="00911BB3"/>
    <w:rsid w:val="00915037"/>
    <w:rsid w:val="00921E39"/>
    <w:rsid w:val="00954083"/>
    <w:rsid w:val="009B05B6"/>
    <w:rsid w:val="009C5B54"/>
    <w:rsid w:val="009E29AB"/>
    <w:rsid w:val="009F04EC"/>
    <w:rsid w:val="00A016ED"/>
    <w:rsid w:val="00A07205"/>
    <w:rsid w:val="00A2576D"/>
    <w:rsid w:val="00A269CE"/>
    <w:rsid w:val="00A3610B"/>
    <w:rsid w:val="00A443EF"/>
    <w:rsid w:val="00A4517A"/>
    <w:rsid w:val="00A47580"/>
    <w:rsid w:val="00A47C39"/>
    <w:rsid w:val="00A55692"/>
    <w:rsid w:val="00A777D5"/>
    <w:rsid w:val="00A90521"/>
    <w:rsid w:val="00AC466E"/>
    <w:rsid w:val="00AE3020"/>
    <w:rsid w:val="00AF705E"/>
    <w:rsid w:val="00B1745F"/>
    <w:rsid w:val="00B44EF0"/>
    <w:rsid w:val="00B44F69"/>
    <w:rsid w:val="00B46062"/>
    <w:rsid w:val="00B5642B"/>
    <w:rsid w:val="00BC1974"/>
    <w:rsid w:val="00C12145"/>
    <w:rsid w:val="00C2428B"/>
    <w:rsid w:val="00C27CA2"/>
    <w:rsid w:val="00C51FC3"/>
    <w:rsid w:val="00C52E93"/>
    <w:rsid w:val="00C65A63"/>
    <w:rsid w:val="00C7002C"/>
    <w:rsid w:val="00C9408A"/>
    <w:rsid w:val="00CD00BB"/>
    <w:rsid w:val="00D01283"/>
    <w:rsid w:val="00D36381"/>
    <w:rsid w:val="00D46AAF"/>
    <w:rsid w:val="00D524A3"/>
    <w:rsid w:val="00D75DFA"/>
    <w:rsid w:val="00D96D0B"/>
    <w:rsid w:val="00D97211"/>
    <w:rsid w:val="00D97306"/>
    <w:rsid w:val="00DD43D8"/>
    <w:rsid w:val="00E14ADE"/>
    <w:rsid w:val="00E36F51"/>
    <w:rsid w:val="00E37C0D"/>
    <w:rsid w:val="00E604F5"/>
    <w:rsid w:val="00E620B4"/>
    <w:rsid w:val="00E64E12"/>
    <w:rsid w:val="00E66CD6"/>
    <w:rsid w:val="00E77277"/>
    <w:rsid w:val="00E87568"/>
    <w:rsid w:val="00EA2431"/>
    <w:rsid w:val="00EC6F4E"/>
    <w:rsid w:val="00ED25F9"/>
    <w:rsid w:val="00F01351"/>
    <w:rsid w:val="00F103AB"/>
    <w:rsid w:val="00F2708F"/>
    <w:rsid w:val="00F42EE3"/>
    <w:rsid w:val="00F603C9"/>
    <w:rsid w:val="00F85AD1"/>
    <w:rsid w:val="00FB17A6"/>
    <w:rsid w:val="00FD319D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E9F0"/>
  <w15:chartTrackingRefBased/>
  <w15:docId w15:val="{8B263A3D-0CCB-418E-9EB8-66822AB9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6F"/>
    <w:pPr>
      <w:ind w:left="720"/>
      <w:contextualSpacing/>
    </w:pPr>
  </w:style>
  <w:style w:type="table" w:styleId="a4">
    <w:name w:val="Table Grid"/>
    <w:basedOn w:val="a1"/>
    <w:uiPriority w:val="39"/>
    <w:rsid w:val="00AE3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E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9F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6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39"/>
    <w:rsid w:val="00A7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60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66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4"/>
    <w:uiPriority w:val="39"/>
    <w:rsid w:val="003A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1745F"/>
    <w:rPr>
      <w:b/>
      <w:bCs/>
    </w:rPr>
  </w:style>
  <w:style w:type="paragraph" w:styleId="a9">
    <w:name w:val="header"/>
    <w:basedOn w:val="a"/>
    <w:link w:val="aa"/>
    <w:uiPriority w:val="99"/>
    <w:unhideWhenUsed/>
    <w:rsid w:val="0005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E0F"/>
  </w:style>
  <w:style w:type="paragraph" w:styleId="ab">
    <w:name w:val="footer"/>
    <w:basedOn w:val="a"/>
    <w:link w:val="ac"/>
    <w:uiPriority w:val="99"/>
    <w:unhideWhenUsed/>
    <w:rsid w:val="0005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E0F"/>
  </w:style>
  <w:style w:type="paragraph" w:customStyle="1" w:styleId="ad">
    <w:name w:val="Базовый"/>
    <w:rsid w:val="00053E0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table" w:customStyle="1" w:styleId="7">
    <w:name w:val="Сетка таблицы7"/>
    <w:basedOn w:val="a1"/>
    <w:next w:val="a4"/>
    <w:uiPriority w:val="59"/>
    <w:rsid w:val="0011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AFE7-FD0E-4ADF-9721-C37E933F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27</Pages>
  <Words>8874</Words>
  <Characters>50587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2023-08-31T10:54:00Z</cp:lastPrinted>
  <dcterms:created xsi:type="dcterms:W3CDTF">2020-08-06T10:51:00Z</dcterms:created>
  <dcterms:modified xsi:type="dcterms:W3CDTF">2024-09-02T09:44:00Z</dcterms:modified>
</cp:coreProperties>
</file>